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4C7F" w14:textId="77777777" w:rsidR="00F919D7" w:rsidRPr="0015780C" w:rsidRDefault="00F919D7" w:rsidP="004C1EEC">
      <w:pPr>
        <w:pStyle w:val="NoSpacing"/>
        <w:jc w:val="center"/>
        <w:rPr>
          <w:rFonts w:ascii="SutonnyMJ" w:hAnsi="SutonnyMJ" w:cs="SutonnyMJ"/>
          <w:b/>
          <w:sz w:val="94"/>
          <w:szCs w:val="94"/>
        </w:rPr>
      </w:pPr>
      <w:r w:rsidRPr="0015780C">
        <w:rPr>
          <w:rFonts w:ascii="SutonnyMJ" w:hAnsi="SutonnyMJ" w:cs="SutonnyMJ"/>
          <w:b/>
          <w:sz w:val="92"/>
          <w:szCs w:val="94"/>
        </w:rPr>
        <w:t>‡</w:t>
      </w:r>
      <w:proofErr w:type="spellStart"/>
      <w:proofErr w:type="gramStart"/>
      <w:r w:rsidRPr="0015780C">
        <w:rPr>
          <w:rFonts w:ascii="SutonnyMJ" w:hAnsi="SutonnyMJ" w:cs="SutonnyMJ"/>
          <w:b/>
          <w:sz w:val="92"/>
          <w:szCs w:val="94"/>
        </w:rPr>
        <w:t>gvwgbcyi</w:t>
      </w:r>
      <w:proofErr w:type="spellEnd"/>
      <w:proofErr w:type="gramEnd"/>
      <w:r w:rsidRPr="0015780C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15780C">
        <w:rPr>
          <w:rFonts w:ascii="SutonnyMJ" w:hAnsi="SutonnyMJ" w:cs="SutonnyMJ"/>
          <w:b/>
          <w:sz w:val="92"/>
          <w:szCs w:val="94"/>
        </w:rPr>
        <w:t>gva¨wgK</w:t>
      </w:r>
      <w:proofErr w:type="spellEnd"/>
      <w:r w:rsidRPr="0015780C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15780C">
        <w:rPr>
          <w:rFonts w:ascii="SutonnyMJ" w:hAnsi="SutonnyMJ" w:cs="SutonnyMJ"/>
          <w:b/>
          <w:sz w:val="92"/>
          <w:szCs w:val="94"/>
        </w:rPr>
        <w:t>evwjKv</w:t>
      </w:r>
      <w:proofErr w:type="spellEnd"/>
      <w:r w:rsidRPr="0015780C">
        <w:rPr>
          <w:rFonts w:ascii="SutonnyMJ" w:hAnsi="SutonnyMJ" w:cs="SutonnyMJ"/>
          <w:b/>
          <w:sz w:val="92"/>
          <w:szCs w:val="94"/>
        </w:rPr>
        <w:t xml:space="preserve"> we`¨</w:t>
      </w:r>
      <w:proofErr w:type="spellStart"/>
      <w:r w:rsidRPr="0015780C">
        <w:rPr>
          <w:rFonts w:ascii="SutonnyMJ" w:hAnsi="SutonnyMJ" w:cs="SutonnyMJ"/>
          <w:b/>
          <w:sz w:val="92"/>
          <w:szCs w:val="94"/>
        </w:rPr>
        <w:t>vjq</w:t>
      </w:r>
      <w:proofErr w:type="spellEnd"/>
    </w:p>
    <w:p w14:paraId="664A914E" w14:textId="77777777" w:rsidR="00F919D7" w:rsidRPr="0015780C" w:rsidRDefault="00F919D7" w:rsidP="004C1EEC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proofErr w:type="spellStart"/>
      <w:r w:rsidRPr="0015780C">
        <w:rPr>
          <w:rFonts w:ascii="SutonnyMJ" w:hAnsi="SutonnyMJ" w:cs="SutonnyMJ"/>
          <w:sz w:val="38"/>
          <w:szCs w:val="20"/>
        </w:rPr>
        <w:t>eviv`x</w:t>
      </w:r>
      <w:proofErr w:type="spellEnd"/>
      <w:r w:rsidRPr="0015780C">
        <w:rPr>
          <w:rFonts w:ascii="SutonnyMJ" w:hAnsi="SutonnyMJ" w:cs="SutonnyMJ"/>
          <w:sz w:val="38"/>
          <w:szCs w:val="20"/>
        </w:rPr>
        <w:t xml:space="preserve"> </w:t>
      </w:r>
      <w:proofErr w:type="spellStart"/>
      <w:r w:rsidRPr="0015780C">
        <w:rPr>
          <w:rFonts w:ascii="SutonnyMJ" w:hAnsi="SutonnyMJ" w:cs="SutonnyMJ"/>
          <w:sz w:val="38"/>
          <w:szCs w:val="20"/>
        </w:rPr>
        <w:t>evRvi</w:t>
      </w:r>
      <w:proofErr w:type="spellEnd"/>
      <w:r w:rsidRPr="0015780C">
        <w:rPr>
          <w:rFonts w:ascii="SutonnyMJ" w:hAnsi="SutonnyMJ" w:cs="SutonnyMJ"/>
          <w:sz w:val="38"/>
          <w:szCs w:val="20"/>
        </w:rPr>
        <w:t>, †</w:t>
      </w:r>
      <w:proofErr w:type="spellStart"/>
      <w:r w:rsidRPr="0015780C">
        <w:rPr>
          <w:rFonts w:ascii="SutonnyMJ" w:hAnsi="SutonnyMJ" w:cs="SutonnyMJ"/>
          <w:sz w:val="38"/>
          <w:szCs w:val="20"/>
        </w:rPr>
        <w:t>g‡nicyi</w:t>
      </w:r>
      <w:proofErr w:type="spellEnd"/>
      <w:r w:rsidRPr="0015780C">
        <w:rPr>
          <w:rFonts w:ascii="SutonnyMJ" w:hAnsi="SutonnyMJ" w:cs="SutonnyMJ"/>
          <w:sz w:val="38"/>
          <w:szCs w:val="20"/>
        </w:rPr>
        <w:t xml:space="preserve"> |</w:t>
      </w:r>
    </w:p>
    <w:p w14:paraId="55B55020" w14:textId="77777777" w:rsidR="00F919D7" w:rsidRPr="0015780C" w:rsidRDefault="00F919D7" w:rsidP="004C1EEC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r w:rsidRPr="0015780C">
        <w:rPr>
          <w:rFonts w:ascii="SutonnyMJ" w:hAnsi="SutonnyMJ" w:cs="SutonnyMJ"/>
          <w:sz w:val="38"/>
          <w:szCs w:val="20"/>
        </w:rPr>
        <w:t>¯’</w:t>
      </w:r>
      <w:proofErr w:type="spellStart"/>
      <w:r w:rsidRPr="0015780C">
        <w:rPr>
          <w:rFonts w:ascii="SutonnyMJ" w:hAnsi="SutonnyMJ" w:cs="SutonnyMJ"/>
          <w:sz w:val="38"/>
          <w:szCs w:val="20"/>
        </w:rPr>
        <w:t>vwcZ</w:t>
      </w:r>
      <w:proofErr w:type="spellEnd"/>
      <w:r w:rsidRPr="0015780C">
        <w:rPr>
          <w:rFonts w:ascii="SutonnyMJ" w:hAnsi="SutonnyMJ" w:cs="SutonnyMJ"/>
          <w:sz w:val="38"/>
          <w:szCs w:val="20"/>
        </w:rPr>
        <w:t>- 2000 Bs</w:t>
      </w:r>
    </w:p>
    <w:p w14:paraId="27CFBFF5" w14:textId="77777777" w:rsidR="00F919D7" w:rsidRPr="00C80D19" w:rsidRDefault="00F919D7" w:rsidP="004C1EEC">
      <w:pPr>
        <w:pStyle w:val="NoSpacing"/>
        <w:jc w:val="center"/>
        <w:rPr>
          <w:rFonts w:ascii="SutonnyMJ" w:hAnsi="SutonnyMJ" w:cs="SutonnyMJ"/>
          <w:sz w:val="36"/>
          <w:szCs w:val="36"/>
        </w:rPr>
      </w:pPr>
      <w:r w:rsidRPr="0015780C">
        <w:rPr>
          <w:rFonts w:ascii="SutonnyMJ" w:hAnsi="SutonnyMJ" w:cs="SutonnyMJ"/>
          <w:sz w:val="34"/>
          <w:szCs w:val="34"/>
        </w:rPr>
        <w:t>we`¨</w:t>
      </w:r>
      <w:proofErr w:type="spellStart"/>
      <w:r w:rsidRPr="0015780C">
        <w:rPr>
          <w:rFonts w:ascii="SutonnyMJ" w:hAnsi="SutonnyMJ" w:cs="SutonnyMJ"/>
          <w:sz w:val="34"/>
          <w:szCs w:val="34"/>
        </w:rPr>
        <w:t>vjq</w:t>
      </w:r>
      <w:proofErr w:type="spellEnd"/>
      <w:r w:rsidRPr="0015780C">
        <w:rPr>
          <w:rFonts w:ascii="SutonnyMJ" w:hAnsi="SutonnyMJ" w:cs="SutonnyMJ"/>
          <w:sz w:val="34"/>
          <w:szCs w:val="34"/>
        </w:rPr>
        <w:t xml:space="preserve"> †KvW-5845, BAvBAvBGb-118291, </w:t>
      </w:r>
      <w:proofErr w:type="spellStart"/>
      <w:r w:rsidRPr="0015780C">
        <w:rPr>
          <w:rFonts w:ascii="SutonnyMJ" w:hAnsi="SutonnyMJ" w:cs="SutonnyMJ"/>
          <w:sz w:val="34"/>
          <w:szCs w:val="34"/>
        </w:rPr>
        <w:t>GgwcI</w:t>
      </w:r>
      <w:proofErr w:type="spellEnd"/>
      <w:r w:rsidRPr="0015780C">
        <w:rPr>
          <w:rFonts w:ascii="SutonnyMJ" w:hAnsi="SutonnyMJ" w:cs="SutonnyMJ"/>
          <w:sz w:val="34"/>
          <w:szCs w:val="34"/>
        </w:rPr>
        <w:t xml:space="preserve"> †</w:t>
      </w:r>
      <w:proofErr w:type="spellStart"/>
      <w:r w:rsidRPr="0015780C">
        <w:rPr>
          <w:rFonts w:ascii="SutonnyMJ" w:hAnsi="SutonnyMJ" w:cs="SutonnyMJ"/>
          <w:sz w:val="34"/>
          <w:szCs w:val="34"/>
        </w:rPr>
        <w:t>KvW</w:t>
      </w:r>
      <w:proofErr w:type="spellEnd"/>
      <w:r w:rsidRPr="0015780C">
        <w:rPr>
          <w:rFonts w:ascii="SutonnyMJ" w:hAnsi="SutonnyMJ" w:cs="SutonnyMJ"/>
          <w:sz w:val="34"/>
          <w:szCs w:val="34"/>
        </w:rPr>
        <w:t>- 6402171201</w:t>
      </w:r>
    </w:p>
    <w:p w14:paraId="6803D5CB" w14:textId="77777777" w:rsidR="008B4282" w:rsidRPr="00BE2639" w:rsidRDefault="00000000" w:rsidP="008B4282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25BF2E2B">
          <v:line id="Straight Connector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762DCAFF" w14:textId="23FE36A9" w:rsidR="008B4282" w:rsidRPr="00B91264" w:rsidRDefault="004C1EEC" w:rsidP="008B4282">
      <w:pPr>
        <w:jc w:val="center"/>
        <w:rPr>
          <w:rFonts w:ascii="NikoshBAN" w:hAnsi="NikoshBAN" w:cs="NikoshBAN"/>
        </w:rPr>
      </w:pPr>
      <w:proofErr w:type="spellStart"/>
      <w:r>
        <w:rPr>
          <w:rFonts w:ascii="NikoshBAN" w:hAnsi="NikoshBAN" w:cs="NikoshBAN"/>
          <w:sz w:val="56"/>
          <w:szCs w:val="56"/>
        </w:rPr>
        <w:t>বার্ষিক</w:t>
      </w:r>
      <w:proofErr w:type="spellEnd"/>
      <w:r w:rsidR="008B4282" w:rsidRPr="00B91264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8B4282" w:rsidRPr="00B91264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8B4282" w:rsidRPr="00B91264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8B4282" w:rsidRPr="00B91264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="008B4282" w:rsidRPr="00B91264">
        <w:rPr>
          <w:rFonts w:ascii="NikoshBAN" w:hAnsi="NikoshBAN" w:cs="NikoshBAN"/>
          <w:sz w:val="56"/>
          <w:szCs w:val="56"/>
        </w:rPr>
        <w:t xml:space="preserve"> ট্রান্সক্রিপ্ট-2023</w:t>
      </w:r>
    </w:p>
    <w:p w14:paraId="55D19B50" w14:textId="77777777" w:rsidR="0069138F" w:rsidRPr="00DD3D94" w:rsidRDefault="0069138F" w:rsidP="00CA79DC">
      <w:pPr>
        <w:jc w:val="center"/>
        <w:rPr>
          <w:rFonts w:ascii="NikoshBAN" w:hAnsi="NikoshBAN" w:cs="NikoshBAN"/>
          <w:sz w:val="12"/>
          <w:szCs w:val="12"/>
        </w:rPr>
      </w:pPr>
    </w:p>
    <w:tbl>
      <w:tblPr>
        <w:tblStyle w:val="ListTable3-Accent61"/>
        <w:tblW w:w="4802" w:type="pct"/>
        <w:tblInd w:w="198" w:type="dxa"/>
        <w:tblLook w:val="0000" w:firstRow="0" w:lastRow="0" w:firstColumn="0" w:lastColumn="0" w:noHBand="0" w:noVBand="0"/>
      </w:tblPr>
      <w:tblGrid>
        <w:gridCol w:w="2674"/>
        <w:gridCol w:w="1689"/>
        <w:gridCol w:w="1865"/>
        <w:gridCol w:w="4032"/>
      </w:tblGrid>
      <w:tr w:rsidR="00D60994" w:rsidRPr="00FE5B5A" w14:paraId="3CB8867E" w14:textId="77777777" w:rsidTr="00E53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pct"/>
            <w:shd w:val="clear" w:color="auto" w:fill="E2EFD9" w:themeFill="accent6" w:themeFillTint="33"/>
          </w:tcPr>
          <w:p w14:paraId="65401D82" w14:textId="77777777" w:rsidR="00D60994" w:rsidRPr="00FE5B5A" w:rsidRDefault="00D60994" w:rsidP="00D60994">
            <w:pPr>
              <w:rPr>
                <w:rFonts w:ascii="NikoshBAN" w:hAnsi="NikoshBAN" w:cs="NikoshBAN"/>
                <w:sz w:val="32"/>
                <w:szCs w:val="32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>শিক্ষার্থীর</w:t>
            </w:r>
            <w:proofErr w:type="spellEnd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>নাম</w:t>
            </w:r>
            <w:proofErr w:type="spellEnd"/>
            <w:r w:rsidRPr="00FE5B5A">
              <w:rPr>
                <w:rFonts w:ascii="NikoshBAN" w:eastAsia="SolaimanLipi" w:hAnsi="NikoshBAN" w:cs="NikoshBAN"/>
                <w:sz w:val="32"/>
                <w:szCs w:val="32"/>
              </w:rPr>
              <w:t xml:space="preserve"> </w:t>
            </w:r>
          </w:p>
        </w:tc>
        <w:tc>
          <w:tcPr>
            <w:tcW w:w="3697" w:type="pct"/>
            <w:gridSpan w:val="3"/>
          </w:tcPr>
          <w:p w14:paraId="67B8EF12" w14:textId="77777777" w:rsidR="00D60994" w:rsidRPr="00FE5B5A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</w:p>
        </w:tc>
      </w:tr>
      <w:tr w:rsidR="00D60994" w:rsidRPr="00FE5B5A" w14:paraId="0F89EB0C" w14:textId="77777777" w:rsidTr="00E5369C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pct"/>
            <w:shd w:val="clear" w:color="auto" w:fill="FBE4D5" w:themeFill="accent2" w:themeFillTint="33"/>
            <w:vAlign w:val="center"/>
          </w:tcPr>
          <w:p w14:paraId="0E0C5A68" w14:textId="77777777" w:rsidR="00D60994" w:rsidRPr="00740B2D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823" w:type="pct"/>
            <w:shd w:val="clear" w:color="auto" w:fill="E2EFD9" w:themeFill="accent6" w:themeFillTint="33"/>
            <w:vAlign w:val="center"/>
          </w:tcPr>
          <w:p w14:paraId="0AF4F7F7" w14:textId="77777777" w:rsidR="00D60994" w:rsidRPr="00FE5B5A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  <w:r w:rsidR="00102687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E2EFD9" w:themeFill="accent6" w:themeFillTint="33"/>
            <w:vAlign w:val="center"/>
          </w:tcPr>
          <w:p w14:paraId="72D96A56" w14:textId="77777777" w:rsidR="00D60994" w:rsidRPr="00740B2D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DD0A54">
              <w:rPr>
                <w:rFonts w:ascii="NikoshBAN" w:eastAsia="SolaimanLipi" w:hAnsi="NikoshBAN" w:cs="NikoshBAN"/>
                <w:sz w:val="28"/>
                <w:szCs w:val="28"/>
              </w:rPr>
              <w:t>ইংরেজি</w:t>
            </w:r>
            <w:proofErr w:type="spellEnd"/>
            <w:r w:rsidR="00DD0A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966" w:type="pct"/>
            <w:shd w:val="clear" w:color="auto" w:fill="E2EFD9" w:themeFill="accent6" w:themeFillTint="33"/>
            <w:vAlign w:val="center"/>
          </w:tcPr>
          <w:p w14:paraId="19D15A82" w14:textId="73D63C10" w:rsidR="00D60994" w:rsidRPr="00FE5B5A" w:rsidRDefault="00CA79DC" w:rsidP="00691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FE5B5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এস</w:t>
            </w:r>
            <w:proofErr w:type="spellEnd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 xml:space="preserve">,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এম</w:t>
            </w:r>
            <w:proofErr w:type="spellEnd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মুহাইমেনুল</w:t>
            </w:r>
            <w:proofErr w:type="spellEnd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5369C">
              <w:rPr>
                <w:rFonts w:ascii="NikoshBAN" w:eastAsia="SolaimanLipi" w:hAnsi="NikoshBAN" w:cs="NikoshBAN"/>
                <w:sz w:val="28"/>
                <w:szCs w:val="28"/>
              </w:rPr>
              <w:t>ইসলাম</w:t>
            </w:r>
            <w:proofErr w:type="spellEnd"/>
          </w:p>
        </w:tc>
      </w:tr>
    </w:tbl>
    <w:p w14:paraId="390AD937" w14:textId="77777777" w:rsidR="00D519AB" w:rsidRPr="00DD3D94" w:rsidRDefault="00D519AB">
      <w:pPr>
        <w:rPr>
          <w:rFonts w:ascii="NikoshBAN" w:hAnsi="NikoshBAN" w:cs="NikoshBAN"/>
          <w:sz w:val="12"/>
          <w:szCs w:val="12"/>
        </w:rPr>
      </w:pPr>
    </w:p>
    <w:tbl>
      <w:tblPr>
        <w:tblStyle w:val="ListTable3-Accent61"/>
        <w:tblW w:w="4802" w:type="pct"/>
        <w:tblInd w:w="198" w:type="dxa"/>
        <w:tblLook w:val="0000" w:firstRow="0" w:lastRow="0" w:firstColumn="0" w:lastColumn="0" w:noHBand="0" w:noVBand="0"/>
      </w:tblPr>
      <w:tblGrid>
        <w:gridCol w:w="2309"/>
        <w:gridCol w:w="2569"/>
        <w:gridCol w:w="2661"/>
        <w:gridCol w:w="2721"/>
      </w:tblGrid>
      <w:tr w:rsidR="001E60E7" w:rsidRPr="00AB0346" w14:paraId="46EA7B19" w14:textId="77777777" w:rsidTr="006C6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03BF31C" w14:textId="77777777" w:rsidR="001E60E7" w:rsidRPr="00F92316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AB0346" w14:paraId="1A1CA2EC" w14:textId="77777777" w:rsidTr="002A592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2C8146B9" w14:textId="77777777" w:rsidR="001E60E7" w:rsidRPr="00F92316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875" w:type="pct"/>
            <w:gridSpan w:val="3"/>
          </w:tcPr>
          <w:p w14:paraId="7682FC79" w14:textId="77777777" w:rsidR="001E60E7" w:rsidRPr="00F92316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2316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6C6D7D" w:rsidRPr="00AB0346" w14:paraId="7D62F05C" w14:textId="77777777" w:rsidTr="002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</w:tcPr>
          <w:p w14:paraId="57A3000A" w14:textId="6CF02E68" w:rsidR="000D13BA" w:rsidRPr="00BE32C5" w:rsidRDefault="000D13BA" w:rsidP="00BE32C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E32C5">
              <w:rPr>
                <w:rFonts w:ascii="Times New Roman" w:hAnsi="Times New Roman" w:cs="Times New Roman"/>
              </w:rPr>
              <w:t>7.</w:t>
            </w:r>
            <w:r w:rsidR="004C1EEC" w:rsidRPr="00BE32C5">
              <w:rPr>
                <w:rFonts w:ascii="Times New Roman" w:hAnsi="Times New Roman" w:cs="Times New Roman"/>
              </w:rPr>
              <w:t>1</w:t>
            </w:r>
            <w:r w:rsidRPr="00BE32C5">
              <w:rPr>
                <w:rFonts w:ascii="Times New Roman" w:hAnsi="Times New Roman" w:cs="Times New Roman"/>
              </w:rPr>
              <w:t>.</w:t>
            </w:r>
            <w:r w:rsidR="00BE32C5" w:rsidRPr="00BE32C5">
              <w:rPr>
                <w:rFonts w:ascii="Times New Roman" w:hAnsi="Times New Roman" w:cs="Times New Roman"/>
              </w:rPr>
              <w:t xml:space="preserve">1 </w:t>
            </w:r>
            <w:r w:rsidR="00BE32C5" w:rsidRPr="00BE32C5">
              <w:rPr>
                <w:rFonts w:ascii="Times New Roman" w:hAnsi="Times New Roman" w:cs="Times New Roman"/>
              </w:rPr>
              <w:t xml:space="preserve">Students use various strategies to repair oral communication breakdown </w:t>
            </w:r>
          </w:p>
        </w:tc>
        <w:tc>
          <w:tcPr>
            <w:tcW w:w="1252" w:type="pct"/>
          </w:tcPr>
          <w:p w14:paraId="23456457" w14:textId="77777777" w:rsidR="000D13BA" w:rsidRPr="001B1C1A" w:rsidRDefault="001D3E70" w:rsidP="000D1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B1C1A">
              <w:rPr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382715E1" w14:textId="77777777" w:rsidR="000D13BA" w:rsidRPr="001B1C1A" w:rsidRDefault="000D13BA" w:rsidP="000D13BA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25AFD91" wp14:editId="67BE6443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4E7F1C06" w14:textId="77777777" w:rsidR="000D13BA" w:rsidRPr="001B1C1A" w:rsidRDefault="000D13BA" w:rsidP="000D1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E194E36" wp14:editId="7BDA285C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41B" w:rsidRPr="00AB0346" w14:paraId="2EDB09F3" w14:textId="77777777" w:rsidTr="002A592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  <w:vAlign w:val="center"/>
          </w:tcPr>
          <w:p w14:paraId="57AC05FC" w14:textId="77777777" w:rsidR="00EE541B" w:rsidRPr="00FE651F" w:rsidRDefault="00EE541B" w:rsidP="00EE541B">
            <w:pPr>
              <w:pStyle w:val="NoSpacing"/>
              <w:jc w:val="both"/>
              <w:rPr>
                <w:rFonts w:ascii="Times New Roman" w:eastAsia="SolaimanLipi" w:hAnsi="Times New Roman" w:cs="Times New Roman"/>
              </w:rPr>
            </w:pPr>
          </w:p>
        </w:tc>
        <w:tc>
          <w:tcPr>
            <w:tcW w:w="1252" w:type="pct"/>
          </w:tcPr>
          <w:p w14:paraId="7D6E8B74" w14:textId="76C81F99" w:rsidR="00EE541B" w:rsidRPr="00EE541B" w:rsidRDefault="00EE541B" w:rsidP="00EE541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E541B">
              <w:rPr>
                <w:rFonts w:ascii="Times New Roman" w:hAnsi="Times New Roman" w:cs="Times New Roman"/>
              </w:rPr>
              <w:t xml:space="preserve">Students, </w:t>
            </w:r>
            <w:r w:rsidRPr="00EE541B">
              <w:rPr>
                <w:rFonts w:ascii="Times New Roman" w:hAnsi="Times New Roman" w:cs="Times New Roman"/>
                <w:b/>
                <w:bCs/>
              </w:rPr>
              <w:t>with guidance</w:t>
            </w:r>
            <w:r w:rsidRPr="00EE541B">
              <w:rPr>
                <w:rFonts w:ascii="Times New Roman" w:hAnsi="Times New Roman" w:cs="Times New Roman"/>
              </w:rPr>
              <w:t xml:space="preserve">, apply various strategies to repair and minimize oral communication breakdown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14E8EB76" w14:textId="7E0C523C" w:rsidR="00EE541B" w:rsidRPr="00EE541B" w:rsidRDefault="00EE541B" w:rsidP="00EE541B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EE541B">
              <w:rPr>
                <w:rFonts w:ascii="Times New Roman" w:hAnsi="Times New Roman" w:cs="Times New Roman"/>
              </w:rPr>
              <w:t xml:space="preserve">Students, </w:t>
            </w:r>
            <w:r w:rsidRPr="00EE541B">
              <w:rPr>
                <w:rFonts w:ascii="Times New Roman" w:hAnsi="Times New Roman" w:cs="Times New Roman"/>
                <w:b/>
                <w:bCs/>
              </w:rPr>
              <w:t>with limited guidance</w:t>
            </w:r>
            <w:r w:rsidRPr="00EE541B">
              <w:rPr>
                <w:rFonts w:ascii="Times New Roman" w:hAnsi="Times New Roman" w:cs="Times New Roman"/>
              </w:rPr>
              <w:t xml:space="preserve">, apply various strategies to repair and minimize oral communication breakdown </w:t>
            </w:r>
          </w:p>
        </w:tc>
        <w:tc>
          <w:tcPr>
            <w:tcW w:w="1326" w:type="pct"/>
          </w:tcPr>
          <w:p w14:paraId="469DCD55" w14:textId="39BBC06F" w:rsidR="00EE541B" w:rsidRPr="00EE541B" w:rsidRDefault="00EE541B" w:rsidP="00EE541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E541B">
              <w:rPr>
                <w:rFonts w:ascii="Times New Roman" w:hAnsi="Times New Roman" w:cs="Times New Roman"/>
              </w:rPr>
              <w:t xml:space="preserve">Students, </w:t>
            </w:r>
            <w:r w:rsidRPr="00EE541B">
              <w:rPr>
                <w:rFonts w:ascii="Times New Roman" w:hAnsi="Times New Roman" w:cs="Times New Roman"/>
                <w:b/>
                <w:bCs/>
              </w:rPr>
              <w:t>without any guidance</w:t>
            </w:r>
            <w:r w:rsidRPr="00EE541B">
              <w:rPr>
                <w:rFonts w:ascii="Times New Roman" w:hAnsi="Times New Roman" w:cs="Times New Roman"/>
              </w:rPr>
              <w:t xml:space="preserve">, apply various strategies to repair and minimize oral communication breakdown </w:t>
            </w:r>
          </w:p>
        </w:tc>
      </w:tr>
      <w:tr w:rsidR="00BE32C5" w:rsidRPr="00AB0346" w14:paraId="0311F169" w14:textId="77777777" w:rsidTr="002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</w:tcPr>
          <w:p w14:paraId="0188E2C4" w14:textId="68BAED65" w:rsidR="00BE32C5" w:rsidRPr="00FE651F" w:rsidRDefault="00BE32C5" w:rsidP="00BE32C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744FF">
              <w:rPr>
                <w:rFonts w:ascii="Times New Roman" w:hAnsi="Times New Roman" w:cs="Times New Roman"/>
              </w:rPr>
              <w:t xml:space="preserve">7.1.2 Students use various reading strategies to infer meaning </w:t>
            </w:r>
          </w:p>
        </w:tc>
        <w:tc>
          <w:tcPr>
            <w:tcW w:w="1252" w:type="pct"/>
          </w:tcPr>
          <w:p w14:paraId="7B702A94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B1C1A">
              <w:rPr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191E6482" w14:textId="77777777" w:rsidR="00BE32C5" w:rsidRPr="001B1C1A" w:rsidRDefault="00BE32C5" w:rsidP="00BE32C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B4B3AD8" wp14:editId="101D6031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3E028E18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1FFE4AF" wp14:editId="60F4DFD8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2C5" w:rsidRPr="00AB0346" w14:paraId="6E8B1FBB" w14:textId="77777777" w:rsidTr="002A592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</w:tcPr>
          <w:p w14:paraId="6266EF95" w14:textId="77777777" w:rsidR="00BE32C5" w:rsidRPr="00FE651F" w:rsidRDefault="00BE32C5" w:rsidP="00BE32C5">
            <w:pPr>
              <w:pStyle w:val="NoSpacing"/>
              <w:jc w:val="both"/>
              <w:rPr>
                <w:rFonts w:ascii="Times New Roman" w:eastAsia="SolaimanLipi" w:hAnsi="Times New Roman" w:cs="Times New Roman"/>
              </w:rPr>
            </w:pPr>
          </w:p>
        </w:tc>
        <w:tc>
          <w:tcPr>
            <w:tcW w:w="1252" w:type="pct"/>
          </w:tcPr>
          <w:p w14:paraId="220207F1" w14:textId="1D00D971" w:rsidR="00BE32C5" w:rsidRPr="00F92316" w:rsidRDefault="00BE32C5" w:rsidP="00BE3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C03AAC">
              <w:rPr>
                <w:rFonts w:ascii="Times New Roman"/>
                <w:sz w:val="22"/>
                <w:szCs w:val="22"/>
              </w:rPr>
              <w:t xml:space="preserve">Students, </w:t>
            </w:r>
            <w:r w:rsidRPr="00C03AAC">
              <w:rPr>
                <w:rFonts w:ascii="Times New Roman"/>
                <w:b/>
                <w:bCs/>
                <w:sz w:val="22"/>
                <w:szCs w:val="22"/>
              </w:rPr>
              <w:t>with the help of their peers and teachers</w:t>
            </w:r>
            <w:r w:rsidRPr="00C03AAC">
              <w:rPr>
                <w:rFonts w:ascii="Times New Roman"/>
                <w:sz w:val="22"/>
                <w:szCs w:val="22"/>
              </w:rPr>
              <w:t xml:space="preserve">, use various reading strategies to infer meaning from the texts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42F766BE" w14:textId="44A283E4" w:rsidR="00BE32C5" w:rsidRPr="00F92316" w:rsidRDefault="00BE32C5" w:rsidP="00BE32C5">
            <w:pPr>
              <w:jc w:val="both"/>
              <w:rPr>
                <w:rFonts w:ascii="NikoshBAN" w:eastAsia="SolaimanLipi" w:hAnsi="NikoshBAN" w:cs="NikoshBAN"/>
                <w:sz w:val="22"/>
              </w:rPr>
            </w:pPr>
            <w:r w:rsidRPr="00C03AAC">
              <w:rPr>
                <w:rFonts w:ascii="Times New Roman"/>
                <w:sz w:val="22"/>
                <w:szCs w:val="22"/>
              </w:rPr>
              <w:t xml:space="preserve">Students, </w:t>
            </w:r>
            <w:r w:rsidRPr="00C03AAC">
              <w:rPr>
                <w:rFonts w:ascii="Times New Roman"/>
                <w:b/>
                <w:bCs/>
                <w:sz w:val="22"/>
                <w:szCs w:val="22"/>
              </w:rPr>
              <w:t>with the help of their peers</w:t>
            </w:r>
            <w:r w:rsidRPr="00C03AAC">
              <w:rPr>
                <w:rFonts w:ascii="Times New Roman"/>
                <w:sz w:val="22"/>
                <w:szCs w:val="22"/>
              </w:rPr>
              <w:t xml:space="preserve">, use various reading strategies to infer meaning from the texts </w:t>
            </w:r>
          </w:p>
        </w:tc>
        <w:tc>
          <w:tcPr>
            <w:tcW w:w="1326" w:type="pct"/>
          </w:tcPr>
          <w:p w14:paraId="282D57B9" w14:textId="29AA9261" w:rsidR="00BE32C5" w:rsidRPr="00F92316" w:rsidRDefault="00BE32C5" w:rsidP="00BE3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</w:rPr>
            </w:pPr>
            <w:r w:rsidRPr="00C03AAC">
              <w:rPr>
                <w:rFonts w:ascii="Times New Roman"/>
                <w:sz w:val="22"/>
                <w:szCs w:val="22"/>
              </w:rPr>
              <w:t xml:space="preserve">Students, </w:t>
            </w:r>
            <w:r w:rsidRPr="00C03AAC">
              <w:rPr>
                <w:rFonts w:ascii="Times New Roman"/>
                <w:b/>
                <w:bCs/>
                <w:sz w:val="22"/>
                <w:szCs w:val="22"/>
              </w:rPr>
              <w:t>independently</w:t>
            </w:r>
            <w:r w:rsidRPr="00C03AAC">
              <w:rPr>
                <w:rFonts w:ascii="Times New Roman"/>
                <w:sz w:val="22"/>
                <w:szCs w:val="22"/>
              </w:rPr>
              <w:t xml:space="preserve">, use various reading strategies to infer meaning from the texts </w:t>
            </w:r>
          </w:p>
        </w:tc>
      </w:tr>
      <w:tr w:rsidR="00BE32C5" w:rsidRPr="00AB0346" w14:paraId="412ECB30" w14:textId="77777777" w:rsidTr="002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</w:tcPr>
          <w:p w14:paraId="6A4D4CBB" w14:textId="1E6D7E5F" w:rsidR="00BE32C5" w:rsidRPr="00BC34AC" w:rsidRDefault="00BE32C5" w:rsidP="00BC34A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BC34AC">
              <w:rPr>
                <w:rFonts w:ascii="Times New Roman" w:hAnsi="Times New Roman" w:cs="Times New Roman"/>
              </w:rPr>
              <w:t>7.2.1</w:t>
            </w:r>
            <w:r w:rsidR="00BC34AC" w:rsidRPr="00BC34AC">
              <w:rPr>
                <w:rFonts w:ascii="Times New Roman" w:hAnsi="Times New Roman" w:cs="Times New Roman"/>
              </w:rPr>
              <w:t xml:space="preserve"> </w:t>
            </w:r>
            <w:r w:rsidR="00BC34AC" w:rsidRPr="00BC34AC">
              <w:rPr>
                <w:rFonts w:ascii="Times New Roman" w:hAnsi="Times New Roman" w:cs="Times New Roman"/>
              </w:rPr>
              <w:t xml:space="preserve">Students use different linguistic features in accordance with the purpose of the texts. </w:t>
            </w:r>
          </w:p>
        </w:tc>
        <w:tc>
          <w:tcPr>
            <w:tcW w:w="1252" w:type="pct"/>
          </w:tcPr>
          <w:p w14:paraId="32858F41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B1C1A">
              <w:rPr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48D58AFA" w14:textId="77777777" w:rsidR="00BE32C5" w:rsidRPr="001B1C1A" w:rsidRDefault="00BE32C5" w:rsidP="00BE32C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D3C4C3E" wp14:editId="7D45BA24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434174E8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702EC30" wp14:editId="462BEA0B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217" w:rsidRPr="00AB0346" w14:paraId="149C0F63" w14:textId="77777777" w:rsidTr="002A592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</w:tcPr>
          <w:p w14:paraId="3B35C149" w14:textId="77777777" w:rsidR="00256217" w:rsidRPr="00FE651F" w:rsidRDefault="00256217" w:rsidP="00256217">
            <w:pPr>
              <w:pStyle w:val="NoSpacing"/>
              <w:jc w:val="both"/>
              <w:rPr>
                <w:rFonts w:ascii="Times New Roman" w:eastAsia="SolaimanLipi" w:hAnsi="Times New Roman" w:cs="Times New Roman"/>
              </w:rPr>
            </w:pPr>
          </w:p>
        </w:tc>
        <w:tc>
          <w:tcPr>
            <w:tcW w:w="1252" w:type="pct"/>
          </w:tcPr>
          <w:p w14:paraId="1844E6FD" w14:textId="6B5D52B5" w:rsidR="00256217" w:rsidRPr="00256217" w:rsidRDefault="00256217" w:rsidP="002562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 w:hAnsi="Times New Roman" w:cs="Times New Roman"/>
              </w:rPr>
            </w:pPr>
            <w:r w:rsidRPr="00256217">
              <w:rPr>
                <w:rFonts w:ascii="Times New Roman" w:hAnsi="Times New Roman" w:cs="Times New Roman"/>
              </w:rPr>
              <w:t xml:space="preserve">Students, </w:t>
            </w:r>
            <w:r w:rsidRPr="00256217">
              <w:rPr>
                <w:rFonts w:ascii="Times New Roman" w:hAnsi="Times New Roman" w:cs="Times New Roman"/>
                <w:b/>
                <w:bCs/>
              </w:rPr>
              <w:t>with guidance</w:t>
            </w:r>
            <w:r w:rsidRPr="00256217">
              <w:rPr>
                <w:rFonts w:ascii="Times New Roman" w:hAnsi="Times New Roman" w:cs="Times New Roman"/>
              </w:rPr>
              <w:t xml:space="preserve">, use different linguistic features in accordance with the purpose of the texts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265E26BE" w14:textId="763AE0F6" w:rsidR="00256217" w:rsidRPr="00256217" w:rsidRDefault="00256217" w:rsidP="00256217">
            <w:pPr>
              <w:pStyle w:val="NoSpacing"/>
              <w:jc w:val="both"/>
              <w:rPr>
                <w:rFonts w:ascii="Times New Roman" w:eastAsia="SolaimanLipi" w:hAnsi="Times New Roman" w:cs="Times New Roman"/>
              </w:rPr>
            </w:pPr>
            <w:r w:rsidRPr="00256217">
              <w:rPr>
                <w:rFonts w:ascii="Times New Roman" w:hAnsi="Times New Roman" w:cs="Times New Roman"/>
              </w:rPr>
              <w:t xml:space="preserve">Students, </w:t>
            </w:r>
            <w:r w:rsidRPr="00256217">
              <w:rPr>
                <w:rFonts w:ascii="Times New Roman" w:hAnsi="Times New Roman" w:cs="Times New Roman"/>
                <w:b/>
                <w:bCs/>
              </w:rPr>
              <w:t>with limited guidance</w:t>
            </w:r>
            <w:r w:rsidRPr="00256217">
              <w:rPr>
                <w:rFonts w:ascii="Times New Roman" w:hAnsi="Times New Roman" w:cs="Times New Roman"/>
              </w:rPr>
              <w:t xml:space="preserve">, use different linguistic features in accordance with the purpose of the texts </w:t>
            </w:r>
          </w:p>
        </w:tc>
        <w:tc>
          <w:tcPr>
            <w:tcW w:w="1326" w:type="pct"/>
          </w:tcPr>
          <w:p w14:paraId="05010EA9" w14:textId="4BD53D45" w:rsidR="00256217" w:rsidRPr="00256217" w:rsidRDefault="00256217" w:rsidP="002562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olaimanLipi" w:hAnsi="Times New Roman" w:cs="Times New Roman"/>
              </w:rPr>
            </w:pPr>
            <w:r w:rsidRPr="00256217">
              <w:rPr>
                <w:rFonts w:ascii="Times New Roman" w:hAnsi="Times New Roman" w:cs="Times New Roman"/>
              </w:rPr>
              <w:t xml:space="preserve">Students, </w:t>
            </w:r>
            <w:r w:rsidRPr="00256217">
              <w:rPr>
                <w:rFonts w:ascii="Times New Roman" w:hAnsi="Times New Roman" w:cs="Times New Roman"/>
                <w:b/>
                <w:bCs/>
              </w:rPr>
              <w:t>without any guidance</w:t>
            </w:r>
            <w:r w:rsidRPr="00256217">
              <w:rPr>
                <w:rFonts w:ascii="Times New Roman" w:hAnsi="Times New Roman" w:cs="Times New Roman"/>
              </w:rPr>
              <w:t xml:space="preserve">, use different linguistic features in accordance with the purpose of the texts </w:t>
            </w:r>
          </w:p>
        </w:tc>
      </w:tr>
      <w:tr w:rsidR="00BE32C5" w:rsidRPr="00AB0346" w14:paraId="6DC1684B" w14:textId="77777777" w:rsidTr="002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</w:tcPr>
          <w:p w14:paraId="4206FFF6" w14:textId="10FFB12F" w:rsidR="00BE32C5" w:rsidRPr="00430A7D" w:rsidRDefault="00BE32C5" w:rsidP="00430A7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30A7D">
              <w:rPr>
                <w:rFonts w:ascii="Times New Roman" w:hAnsi="Times New Roman" w:cs="Times New Roman"/>
              </w:rPr>
              <w:t>7.3.1</w:t>
            </w:r>
            <w:r w:rsidR="00430A7D" w:rsidRPr="00430A7D">
              <w:rPr>
                <w:rFonts w:ascii="Times New Roman" w:hAnsi="Times New Roman" w:cs="Times New Roman"/>
              </w:rPr>
              <w:t xml:space="preserve"> </w:t>
            </w:r>
            <w:r w:rsidR="00430A7D" w:rsidRPr="00430A7D">
              <w:rPr>
                <w:rFonts w:ascii="Times New Roman" w:hAnsi="Times New Roman" w:cs="Times New Roman"/>
              </w:rPr>
              <w:t xml:space="preserve">Students practice democratic skills in different situations </w:t>
            </w:r>
          </w:p>
        </w:tc>
        <w:tc>
          <w:tcPr>
            <w:tcW w:w="1252" w:type="pct"/>
          </w:tcPr>
          <w:p w14:paraId="219666A6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B1C1A">
              <w:rPr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21EC9F76" w14:textId="77777777" w:rsidR="00BE32C5" w:rsidRPr="001B1C1A" w:rsidRDefault="00BE32C5" w:rsidP="00BE32C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DBE8489" wp14:editId="30EF3BC2">
                  <wp:extent cx="152400" cy="139700"/>
                  <wp:effectExtent l="0" t="0" r="0" b="0"/>
                  <wp:docPr id="1424178015" name="Picture 1424178015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0DAE2B57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4D45FF6" wp14:editId="42723C14">
                  <wp:extent cx="165100" cy="139700"/>
                  <wp:effectExtent l="0" t="0" r="0" b="0"/>
                  <wp:docPr id="350452210" name="Picture 350452210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A7D" w:rsidRPr="00AB0346" w14:paraId="00AC8A67" w14:textId="77777777" w:rsidTr="002A5929">
        <w:trPr>
          <w:trHeight w:val="4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</w:tcPr>
          <w:p w14:paraId="2FCAEE39" w14:textId="77777777" w:rsidR="00430A7D" w:rsidRPr="00FE651F" w:rsidRDefault="00430A7D" w:rsidP="00430A7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pct"/>
            <w:tcBorders>
              <w:top w:val="single" w:sz="4" w:space="0" w:color="70AD47" w:themeColor="accent6"/>
            </w:tcBorders>
          </w:tcPr>
          <w:p w14:paraId="1721C69E" w14:textId="2D14DDD9" w:rsidR="00430A7D" w:rsidRPr="00430A7D" w:rsidRDefault="00430A7D" w:rsidP="00430A7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0A7D">
              <w:rPr>
                <w:rFonts w:ascii="Times New Roman" w:hAnsi="Times New Roman" w:cs="Times New Roman"/>
              </w:rPr>
              <w:t xml:space="preserve">Students practice one of the democratic skills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70AD47" w:themeColor="accent6"/>
            </w:tcBorders>
          </w:tcPr>
          <w:p w14:paraId="05CD60F0" w14:textId="148F98D7" w:rsidR="00430A7D" w:rsidRPr="00430A7D" w:rsidRDefault="00430A7D" w:rsidP="00430A7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430A7D">
              <w:rPr>
                <w:rFonts w:ascii="Times New Roman" w:hAnsi="Times New Roman" w:cs="Times New Roman"/>
              </w:rPr>
              <w:t xml:space="preserve">Students practice any two of the democratic skills </w:t>
            </w:r>
          </w:p>
        </w:tc>
        <w:tc>
          <w:tcPr>
            <w:tcW w:w="1326" w:type="pct"/>
            <w:tcBorders>
              <w:top w:val="single" w:sz="4" w:space="0" w:color="70AD47" w:themeColor="accent6"/>
            </w:tcBorders>
          </w:tcPr>
          <w:p w14:paraId="330C79E1" w14:textId="63E71CC3" w:rsidR="00430A7D" w:rsidRPr="00430A7D" w:rsidRDefault="00430A7D" w:rsidP="00430A7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0A7D">
              <w:rPr>
                <w:rFonts w:ascii="Times New Roman" w:hAnsi="Times New Roman" w:cs="Times New Roman"/>
              </w:rPr>
              <w:t xml:space="preserve">Students practice all the democratic skills </w:t>
            </w:r>
          </w:p>
        </w:tc>
      </w:tr>
      <w:tr w:rsidR="00BE32C5" w:rsidRPr="00AB0346" w14:paraId="7F3C4EE9" w14:textId="77777777" w:rsidTr="002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</w:tcPr>
          <w:p w14:paraId="764646D7" w14:textId="0A7537BA" w:rsidR="00BE32C5" w:rsidRPr="00CA3D58" w:rsidRDefault="00BE32C5" w:rsidP="00CA3D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A3D58">
              <w:rPr>
                <w:rFonts w:ascii="Times New Roman" w:hAnsi="Times New Roman" w:cs="Times New Roman"/>
              </w:rPr>
              <w:t>7.3.2</w:t>
            </w:r>
            <w:r w:rsidR="00CA3D58" w:rsidRPr="00CA3D58">
              <w:rPr>
                <w:rFonts w:ascii="Times New Roman" w:hAnsi="Times New Roman" w:cs="Times New Roman"/>
              </w:rPr>
              <w:t xml:space="preserve"> </w:t>
            </w:r>
            <w:r w:rsidR="00CA3D58" w:rsidRPr="00CA3D58">
              <w:rPr>
                <w:rFonts w:ascii="Times New Roman" w:hAnsi="Times New Roman" w:cs="Times New Roman"/>
              </w:rPr>
              <w:t xml:space="preserve">Students encourage a democratic attitude in different situation </w:t>
            </w:r>
          </w:p>
        </w:tc>
        <w:tc>
          <w:tcPr>
            <w:tcW w:w="1252" w:type="pct"/>
          </w:tcPr>
          <w:p w14:paraId="01189382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B1C1A">
              <w:rPr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26DF825F" w14:textId="77777777" w:rsidR="00BE32C5" w:rsidRPr="001B1C1A" w:rsidRDefault="00BE32C5" w:rsidP="00BE32C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377B1B2" wp14:editId="11E8B8C2">
                  <wp:extent cx="152400" cy="139700"/>
                  <wp:effectExtent l="0" t="0" r="0" b="0"/>
                  <wp:docPr id="1851666960" name="Picture 185166696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67994D6D" w14:textId="77777777" w:rsidR="00BE32C5" w:rsidRPr="001B1C1A" w:rsidRDefault="00BE32C5" w:rsidP="00BE3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8049BB5" wp14:editId="53D62F31">
                  <wp:extent cx="165100" cy="139700"/>
                  <wp:effectExtent l="0" t="0" r="0" b="0"/>
                  <wp:docPr id="193144477" name="Picture 19314447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9F9" w:rsidRPr="00AB0346" w14:paraId="04E7E551" w14:textId="77777777" w:rsidTr="002A5929">
        <w:trPr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</w:tcPr>
          <w:p w14:paraId="47AC2FFD" w14:textId="77777777" w:rsidR="007119F9" w:rsidRPr="00F92316" w:rsidRDefault="007119F9" w:rsidP="007119F9">
            <w:pPr>
              <w:jc w:val="both"/>
              <w:rPr>
                <w:rFonts w:ascii="NikoshBAN" w:hAnsi="NikoshBAN" w:cs="NikoshBAN"/>
                <w:sz w:val="22"/>
              </w:rPr>
            </w:pPr>
          </w:p>
        </w:tc>
        <w:tc>
          <w:tcPr>
            <w:tcW w:w="1252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33B9D3C1" w14:textId="28A9B6EA" w:rsidR="007119F9" w:rsidRPr="007119F9" w:rsidRDefault="007119F9" w:rsidP="007119F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19F9">
              <w:rPr>
                <w:rFonts w:ascii="Times New Roman" w:hAnsi="Times New Roman" w:cs="Times New Roman"/>
              </w:rPr>
              <w:t xml:space="preserve">Students demonstrate their attitude or mindset to encourage their peers to any one part of the democratic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7AFD5A97" w14:textId="11DAFEF6" w:rsidR="007119F9" w:rsidRPr="007119F9" w:rsidRDefault="007119F9" w:rsidP="007119F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119F9">
              <w:rPr>
                <w:rFonts w:ascii="Times New Roman" w:hAnsi="Times New Roman" w:cs="Times New Roman"/>
              </w:rPr>
              <w:t xml:space="preserve">Students demonstrate their attitude or mindset to encourage their peers to any two parts of the democratic </w:t>
            </w:r>
          </w:p>
        </w:tc>
        <w:tc>
          <w:tcPr>
            <w:tcW w:w="132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64895DFF" w14:textId="1973CF94" w:rsidR="007119F9" w:rsidRPr="007119F9" w:rsidRDefault="007119F9" w:rsidP="007119F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19F9">
              <w:rPr>
                <w:rFonts w:ascii="Times New Roman" w:hAnsi="Times New Roman" w:cs="Times New Roman"/>
              </w:rPr>
              <w:t xml:space="preserve">Students demonstrate their attitude or mindset to encourage their peers to all parts of the democratic </w:t>
            </w:r>
          </w:p>
        </w:tc>
      </w:tr>
      <w:tr w:rsidR="00BE32C5" w:rsidRPr="00AB0346" w14:paraId="6C1A6C24" w14:textId="77777777" w:rsidTr="002A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 w:val="restart"/>
          </w:tcPr>
          <w:p w14:paraId="13D48C70" w14:textId="58F1A8C7" w:rsidR="00BE32C5" w:rsidRPr="00CC4B0F" w:rsidRDefault="00BE32C5" w:rsidP="00CC4B0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CC4B0F">
              <w:rPr>
                <w:rFonts w:ascii="Times New Roman" w:hAnsi="Times New Roman" w:cs="Times New Roman"/>
              </w:rPr>
              <w:t>7.4.2</w:t>
            </w:r>
            <w:r w:rsidR="00CC4B0F" w:rsidRPr="00CC4B0F">
              <w:rPr>
                <w:rFonts w:ascii="Times New Roman" w:hAnsi="Times New Roman" w:cs="Times New Roman"/>
              </w:rPr>
              <w:t xml:space="preserve"> </w:t>
            </w:r>
            <w:r w:rsidR="00CC4B0F" w:rsidRPr="00CC4B0F">
              <w:rPr>
                <w:rFonts w:ascii="Times New Roman" w:hAnsi="Times New Roman" w:cs="Times New Roman"/>
              </w:rPr>
              <w:t xml:space="preserve">Students produce texts following the features of the literary texts based on their experience/imagination </w:t>
            </w:r>
          </w:p>
        </w:tc>
        <w:tc>
          <w:tcPr>
            <w:tcW w:w="1252" w:type="pct"/>
          </w:tcPr>
          <w:p w14:paraId="5C1C60EE" w14:textId="4BE80358" w:rsidR="00BE32C5" w:rsidRPr="0099041D" w:rsidRDefault="00BE32C5" w:rsidP="00BE32C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C1A">
              <w:rPr>
                <w:b/>
                <w:sz w:val="28"/>
                <w:szCs w:val="28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</w:tcPr>
          <w:p w14:paraId="47BF65CC" w14:textId="1ED5120D" w:rsidR="00BE32C5" w:rsidRPr="0099041D" w:rsidRDefault="00BE32C5" w:rsidP="00BE32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F223058" wp14:editId="0DA5A5F2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</w:tcPr>
          <w:p w14:paraId="14B12D10" w14:textId="26DBDFB3" w:rsidR="00BE32C5" w:rsidRPr="0099041D" w:rsidRDefault="00BE32C5" w:rsidP="00BE32C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C1A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C21A500" wp14:editId="11C3DC13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AF2" w:rsidRPr="00AB0346" w14:paraId="492A93D3" w14:textId="77777777" w:rsidTr="002A5929">
        <w:trPr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vMerge/>
          </w:tcPr>
          <w:p w14:paraId="2550AD30" w14:textId="77777777" w:rsidR="005D6AF2" w:rsidRPr="0099041D" w:rsidRDefault="005D6AF2" w:rsidP="005D6A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310C4CF" w14:textId="3EA9DE75" w:rsidR="005D6AF2" w:rsidRPr="005D6AF2" w:rsidRDefault="005D6AF2" w:rsidP="005D6AF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6AF2">
              <w:rPr>
                <w:rFonts w:ascii="Times New Roman" w:hAnsi="Times New Roman" w:cs="Times New Roman"/>
              </w:rPr>
              <w:t xml:space="preserve">Students, with guidance, express their experience/imagination which reflects the features of the literary texts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7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555AFFC8" w14:textId="15C7F551" w:rsidR="005D6AF2" w:rsidRPr="005D6AF2" w:rsidRDefault="005D6AF2" w:rsidP="005D6A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D6AF2">
              <w:rPr>
                <w:rFonts w:ascii="Times New Roman" w:hAnsi="Times New Roman" w:cs="Times New Roman"/>
              </w:rPr>
              <w:t xml:space="preserve">Students, with limited guidance, express their experience/imagination which reflects the features of the literary texts </w:t>
            </w:r>
          </w:p>
        </w:tc>
        <w:tc>
          <w:tcPr>
            <w:tcW w:w="1326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1F13798B" w14:textId="331AD8E0" w:rsidR="005D6AF2" w:rsidRPr="005D6AF2" w:rsidRDefault="005D6AF2" w:rsidP="005D6AF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6AF2">
              <w:rPr>
                <w:rFonts w:ascii="Times New Roman" w:hAnsi="Times New Roman" w:cs="Times New Roman"/>
              </w:rPr>
              <w:t xml:space="preserve">Students, without any guidance, express their experience/imagination which reflects the features of the literary texts </w:t>
            </w:r>
          </w:p>
        </w:tc>
      </w:tr>
    </w:tbl>
    <w:p w14:paraId="0CBA10BA" w14:textId="3485C1CB" w:rsidR="0048665B" w:rsidRPr="00FC2801" w:rsidRDefault="0048665B" w:rsidP="00F919D7">
      <w:pPr>
        <w:ind w:firstLine="720"/>
        <w:rPr>
          <w:rFonts w:ascii="NikoshBAN" w:hAnsi="NikoshBAN" w:cs="NikoshBAN"/>
          <w:sz w:val="24"/>
          <w:szCs w:val="32"/>
        </w:rPr>
      </w:pPr>
    </w:p>
    <w:p w14:paraId="0A6848F7" w14:textId="77777777" w:rsidR="00FC2801" w:rsidRPr="0048665B" w:rsidRDefault="00FC2801" w:rsidP="00F919D7">
      <w:pPr>
        <w:ind w:firstLine="720"/>
        <w:rPr>
          <w:rFonts w:ascii="NikoshBAN" w:hAnsi="NikoshBAN" w:cs="NikoshBAN"/>
          <w:sz w:val="36"/>
          <w:szCs w:val="44"/>
        </w:rPr>
      </w:pPr>
    </w:p>
    <w:p w14:paraId="5DA1DD99" w14:textId="1A92CC73" w:rsidR="008B4282" w:rsidRPr="00F919D7" w:rsidRDefault="008B4282" w:rsidP="00F919D7">
      <w:pPr>
        <w:ind w:firstLine="720"/>
        <w:rPr>
          <w:rFonts w:ascii="NikoshBAN" w:hAnsi="NikoshBAN" w:cs="NikoshBAN"/>
          <w:sz w:val="28"/>
          <w:szCs w:val="36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B91264">
        <w:rPr>
          <w:rFonts w:ascii="NikoshBAN" w:hAnsi="NikoshBAN" w:cs="NikoshBAN"/>
          <w:sz w:val="28"/>
          <w:szCs w:val="36"/>
        </w:rPr>
        <w:t xml:space="preserve">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 xml:space="preserve"> </w:t>
      </w:r>
    </w:p>
    <w:sectPr w:rsidR="008B4282" w:rsidRPr="00F919D7" w:rsidSect="006C6D7D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94ED4"/>
    <w:rsid w:val="000D13BA"/>
    <w:rsid w:val="000D55C0"/>
    <w:rsid w:val="000F14AF"/>
    <w:rsid w:val="000F6D40"/>
    <w:rsid w:val="00102687"/>
    <w:rsid w:val="00144835"/>
    <w:rsid w:val="0015780C"/>
    <w:rsid w:val="001744FF"/>
    <w:rsid w:val="001B1C1A"/>
    <w:rsid w:val="001D3E70"/>
    <w:rsid w:val="001D79AE"/>
    <w:rsid w:val="001E60E7"/>
    <w:rsid w:val="002103CD"/>
    <w:rsid w:val="00256217"/>
    <w:rsid w:val="00256C71"/>
    <w:rsid w:val="002A5929"/>
    <w:rsid w:val="002C0C17"/>
    <w:rsid w:val="002C1D5A"/>
    <w:rsid w:val="002D187B"/>
    <w:rsid w:val="0030192D"/>
    <w:rsid w:val="00301BDC"/>
    <w:rsid w:val="003420E8"/>
    <w:rsid w:val="003618A7"/>
    <w:rsid w:val="00361FC0"/>
    <w:rsid w:val="0038398E"/>
    <w:rsid w:val="00396D53"/>
    <w:rsid w:val="003D18DA"/>
    <w:rsid w:val="003E07ED"/>
    <w:rsid w:val="003E192D"/>
    <w:rsid w:val="0040170C"/>
    <w:rsid w:val="004019FC"/>
    <w:rsid w:val="00430A7D"/>
    <w:rsid w:val="00434B93"/>
    <w:rsid w:val="0048665B"/>
    <w:rsid w:val="004B04D9"/>
    <w:rsid w:val="004C1EEC"/>
    <w:rsid w:val="004D52B4"/>
    <w:rsid w:val="004E631B"/>
    <w:rsid w:val="00514F34"/>
    <w:rsid w:val="00525757"/>
    <w:rsid w:val="00527AE4"/>
    <w:rsid w:val="00572F9D"/>
    <w:rsid w:val="005770E9"/>
    <w:rsid w:val="005D6AF2"/>
    <w:rsid w:val="006238AA"/>
    <w:rsid w:val="006458DA"/>
    <w:rsid w:val="00664C04"/>
    <w:rsid w:val="006664F0"/>
    <w:rsid w:val="0069138F"/>
    <w:rsid w:val="00695E6D"/>
    <w:rsid w:val="00696F8C"/>
    <w:rsid w:val="006A2EC0"/>
    <w:rsid w:val="006C6D7D"/>
    <w:rsid w:val="007119F9"/>
    <w:rsid w:val="00740B2D"/>
    <w:rsid w:val="00745619"/>
    <w:rsid w:val="007724D7"/>
    <w:rsid w:val="0079609B"/>
    <w:rsid w:val="007A54E4"/>
    <w:rsid w:val="007C5EE5"/>
    <w:rsid w:val="007F5DF1"/>
    <w:rsid w:val="0080221A"/>
    <w:rsid w:val="00814CB3"/>
    <w:rsid w:val="00841C22"/>
    <w:rsid w:val="00856B06"/>
    <w:rsid w:val="008B4282"/>
    <w:rsid w:val="008F665A"/>
    <w:rsid w:val="009023D3"/>
    <w:rsid w:val="00940FDB"/>
    <w:rsid w:val="0096528C"/>
    <w:rsid w:val="00986591"/>
    <w:rsid w:val="0099041D"/>
    <w:rsid w:val="0099231C"/>
    <w:rsid w:val="009A0179"/>
    <w:rsid w:val="009C3C30"/>
    <w:rsid w:val="009D1E8F"/>
    <w:rsid w:val="009D7660"/>
    <w:rsid w:val="009F4CBC"/>
    <w:rsid w:val="00A17B25"/>
    <w:rsid w:val="00A2224D"/>
    <w:rsid w:val="00A2463E"/>
    <w:rsid w:val="00A537A7"/>
    <w:rsid w:val="00A57C12"/>
    <w:rsid w:val="00A70C70"/>
    <w:rsid w:val="00A8380F"/>
    <w:rsid w:val="00A97155"/>
    <w:rsid w:val="00AB0346"/>
    <w:rsid w:val="00AC136B"/>
    <w:rsid w:val="00AC306A"/>
    <w:rsid w:val="00B13194"/>
    <w:rsid w:val="00B42523"/>
    <w:rsid w:val="00B508AC"/>
    <w:rsid w:val="00B75561"/>
    <w:rsid w:val="00B91264"/>
    <w:rsid w:val="00BA414F"/>
    <w:rsid w:val="00BC34AC"/>
    <w:rsid w:val="00BC552D"/>
    <w:rsid w:val="00BC7850"/>
    <w:rsid w:val="00BE32C5"/>
    <w:rsid w:val="00C03AAC"/>
    <w:rsid w:val="00C147B2"/>
    <w:rsid w:val="00C16968"/>
    <w:rsid w:val="00C63FD3"/>
    <w:rsid w:val="00C80D19"/>
    <w:rsid w:val="00C816C3"/>
    <w:rsid w:val="00CA3D58"/>
    <w:rsid w:val="00CA79DC"/>
    <w:rsid w:val="00CB35DE"/>
    <w:rsid w:val="00CB7D26"/>
    <w:rsid w:val="00CC27D8"/>
    <w:rsid w:val="00CC4B0F"/>
    <w:rsid w:val="00CF7020"/>
    <w:rsid w:val="00D519AB"/>
    <w:rsid w:val="00D60994"/>
    <w:rsid w:val="00D92D9D"/>
    <w:rsid w:val="00DC0FEA"/>
    <w:rsid w:val="00DD0A54"/>
    <w:rsid w:val="00DD3D94"/>
    <w:rsid w:val="00DE266E"/>
    <w:rsid w:val="00DF757B"/>
    <w:rsid w:val="00E52309"/>
    <w:rsid w:val="00E5369C"/>
    <w:rsid w:val="00E8318B"/>
    <w:rsid w:val="00E85E74"/>
    <w:rsid w:val="00EB294E"/>
    <w:rsid w:val="00EB4E6E"/>
    <w:rsid w:val="00ED723A"/>
    <w:rsid w:val="00EE541B"/>
    <w:rsid w:val="00EF53C2"/>
    <w:rsid w:val="00EF633B"/>
    <w:rsid w:val="00F03FD2"/>
    <w:rsid w:val="00F175F2"/>
    <w:rsid w:val="00F30741"/>
    <w:rsid w:val="00F31135"/>
    <w:rsid w:val="00F8565B"/>
    <w:rsid w:val="00F919D7"/>
    <w:rsid w:val="00F92316"/>
    <w:rsid w:val="00FC2801"/>
    <w:rsid w:val="00FC56BB"/>
    <w:rsid w:val="00FE5B5A"/>
    <w:rsid w:val="00FE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D58B48"/>
  <w15:docId w15:val="{20966A8B-74A0-4007-A0A9-5D65EF8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8B4282"/>
    <w:rPr>
      <w:color w:val="0000FF"/>
      <w:u w:val="single"/>
    </w:rPr>
  </w:style>
  <w:style w:type="paragraph" w:styleId="NoSpacing">
    <w:name w:val="No Spacing"/>
    <w:uiPriority w:val="1"/>
    <w:qFormat/>
    <w:rsid w:val="00F919D7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3AAC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43</cp:revision>
  <cp:lastPrinted>2023-07-10T06:23:00Z</cp:lastPrinted>
  <dcterms:created xsi:type="dcterms:W3CDTF">2023-07-02T14:24:00Z</dcterms:created>
  <dcterms:modified xsi:type="dcterms:W3CDTF">2023-10-05T16:06:00Z</dcterms:modified>
</cp:coreProperties>
</file>